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A4" w:rsidRDefault="00AE3FA4" w:rsidP="00AE3FA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20B60" w:rsidRPr="00372880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880">
        <w:rPr>
          <w:rFonts w:ascii="Times New Roman" w:hAnsi="Times New Roman" w:cs="Times New Roman"/>
          <w:b/>
          <w:sz w:val="32"/>
          <w:szCs w:val="32"/>
        </w:rPr>
        <w:t>План работ</w:t>
      </w:r>
    </w:p>
    <w:p w:rsidR="00474DDC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880">
        <w:rPr>
          <w:rFonts w:ascii="Times New Roman" w:hAnsi="Times New Roman" w:cs="Times New Roman"/>
          <w:b/>
          <w:sz w:val="26"/>
          <w:szCs w:val="26"/>
        </w:rPr>
        <w:t xml:space="preserve"> Национальной Ассоциации телекоммуникационных компаний</w:t>
      </w:r>
    </w:p>
    <w:p w:rsidR="00E05FF7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880">
        <w:rPr>
          <w:rFonts w:ascii="Times New Roman" w:hAnsi="Times New Roman" w:cs="Times New Roman"/>
          <w:b/>
          <w:sz w:val="26"/>
          <w:szCs w:val="26"/>
        </w:rPr>
        <w:t xml:space="preserve"> «Регулирование качества инфокоммуникаций»</w:t>
      </w:r>
      <w:r w:rsidR="00372880" w:rsidRPr="003728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0B60" w:rsidRPr="00372880" w:rsidRDefault="0037288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880">
        <w:rPr>
          <w:rFonts w:ascii="Times New Roman" w:hAnsi="Times New Roman" w:cs="Times New Roman"/>
          <w:b/>
          <w:sz w:val="26"/>
          <w:szCs w:val="26"/>
        </w:rPr>
        <w:t>(НА «РКИ»)</w:t>
      </w:r>
    </w:p>
    <w:p w:rsidR="00820B60" w:rsidRPr="00372880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88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D1279B">
        <w:rPr>
          <w:rFonts w:ascii="Times New Roman" w:hAnsi="Times New Roman" w:cs="Times New Roman"/>
          <w:b/>
          <w:sz w:val="26"/>
          <w:szCs w:val="26"/>
        </w:rPr>
        <w:t>2016</w:t>
      </w:r>
      <w:r w:rsidRPr="0037288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20B60" w:rsidRPr="00372880" w:rsidRDefault="00820B60" w:rsidP="00820B60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740" w:type="dxa"/>
        <w:tblInd w:w="-142" w:type="dxa"/>
        <w:tblLook w:val="04A0" w:firstRow="1" w:lastRow="0" w:firstColumn="1" w:lastColumn="0" w:noHBand="0" w:noVBand="1"/>
      </w:tblPr>
      <w:tblGrid>
        <w:gridCol w:w="817"/>
        <w:gridCol w:w="6822"/>
        <w:gridCol w:w="3101"/>
      </w:tblGrid>
      <w:tr w:rsidR="00820B60" w:rsidRPr="001C7A32" w:rsidTr="00585A47">
        <w:tc>
          <w:tcPr>
            <w:tcW w:w="817" w:type="dxa"/>
          </w:tcPr>
          <w:p w:rsidR="00820B60" w:rsidRPr="001C7A32" w:rsidRDefault="00820B60" w:rsidP="00EE0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2" w:type="dxa"/>
          </w:tcPr>
          <w:p w:rsidR="00820B60" w:rsidRPr="001C7A32" w:rsidRDefault="00820B60" w:rsidP="00820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372880"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</w:p>
        </w:tc>
        <w:tc>
          <w:tcPr>
            <w:tcW w:w="3101" w:type="dxa"/>
          </w:tcPr>
          <w:p w:rsidR="00820B60" w:rsidRPr="001C7A32" w:rsidRDefault="00820B60" w:rsidP="00585A47">
            <w:pPr>
              <w:ind w:right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AE3FA4" w:rsidRPr="001C7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выполнения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820B6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члена</w:t>
            </w:r>
            <w:r w:rsidR="00372880" w:rsidRPr="001C7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НА «РКИ» в раскрытии информации о качестве продукции (товаров, работ, услуг)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37288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20B60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повышению качества продукции (товаров, работ, услуг) членов НА «РКИ»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820B6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членам НА «РКИ» в определении требований к качеству (товаров, работ, услуг)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37288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97309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разработке национальных, корпоративных стандартов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D31AC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Содействие созданию</w:t>
            </w:r>
            <w:r w:rsidR="00820B60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социально-экономического механизма регулирования качества телекоммуникационного рынка 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20B60" w:rsidRPr="001C7A32" w:rsidRDefault="00820B6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="00372880" w:rsidRPr="001C7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открытости</w:t>
            </w:r>
            <w:r w:rsidR="00912A61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производимой продукции (товаров, работ, услуг)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0B60" w:rsidRPr="001C7A32" w:rsidTr="00585A47">
        <w:tc>
          <w:tcPr>
            <w:tcW w:w="817" w:type="dxa"/>
            <w:vAlign w:val="center"/>
          </w:tcPr>
          <w:p w:rsidR="00820B60" w:rsidRPr="001C7A32" w:rsidRDefault="00820B6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содействия формирования механизма общественного </w:t>
            </w:r>
            <w:proofErr w:type="gramStart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производимой продукции (товаров, работ, услуг)</w:t>
            </w:r>
          </w:p>
        </w:tc>
        <w:tc>
          <w:tcPr>
            <w:tcW w:w="3101" w:type="dxa"/>
          </w:tcPr>
          <w:p w:rsidR="00820B60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Содействие установлению стандартов и правил деятельности для участников телекоммуникационного рынка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Оказание членам НА «РКИ» информационной, методической и правовой помощи в деятельности на телекоммуникационном рынке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Оказание поддержки членам НА «РКИ» в применении современных технологий менеджмента для повышения конкурентоспособности, доходности компаний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профессионального обучения и переподготовки кадров, аттестации персонала организаций-членов НА «РКИ»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12A61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государственной политики на телекоммуникационном рынке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Default="00230C53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разработка предложений по совершенствованию НПА, участие в разработке проектов законодательных и правовых актов по регулированию качества</w:t>
            </w:r>
          </w:p>
          <w:p w:rsidR="0029301F" w:rsidRPr="001C7A32" w:rsidRDefault="0029301F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Default="00230C53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федеральными, региональными органами власти</w:t>
            </w:r>
            <w:r w:rsidR="00A73BA0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общественными организациями</w:t>
            </w:r>
          </w:p>
          <w:p w:rsidR="00B9566D" w:rsidRPr="001C7A32" w:rsidRDefault="00B9566D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Default="00230C53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деятельности, направленной на профессиональную консолидацию</w:t>
            </w:r>
            <w:r w:rsidR="00372880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рынка и установление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партнерских отношений</w:t>
            </w:r>
          </w:p>
          <w:p w:rsidR="00B9566D" w:rsidRPr="001C7A32" w:rsidRDefault="00B9566D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Default="00497309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 по повышению репутации </w:t>
            </w:r>
            <w:r w:rsidR="00372880" w:rsidRPr="001C7A32">
              <w:rPr>
                <w:rFonts w:ascii="Times New Roman" w:hAnsi="Times New Roman" w:cs="Times New Roman"/>
                <w:sz w:val="28"/>
                <w:szCs w:val="28"/>
              </w:rPr>
              <w:t>НА «РКИ»</w:t>
            </w:r>
          </w:p>
          <w:p w:rsidR="00B9566D" w:rsidRPr="001C7A32" w:rsidRDefault="00B9566D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Default="0037288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97309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качества услуг связи</w:t>
            </w:r>
          </w:p>
          <w:p w:rsidR="00B9566D" w:rsidRPr="001C7A32" w:rsidRDefault="00B9566D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2A61" w:rsidRPr="001C7A32" w:rsidTr="00585A47">
        <w:tc>
          <w:tcPr>
            <w:tcW w:w="817" w:type="dxa"/>
            <w:vAlign w:val="center"/>
          </w:tcPr>
          <w:p w:rsidR="00912A61" w:rsidRPr="001C7A32" w:rsidRDefault="00912A61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12A61" w:rsidRPr="001C7A32" w:rsidRDefault="009459B6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применению наилучших практик и обеспечению качества производимой продукции (товаров, работ, услуг)</w:t>
            </w:r>
          </w:p>
        </w:tc>
        <w:tc>
          <w:tcPr>
            <w:tcW w:w="3101" w:type="dxa"/>
          </w:tcPr>
          <w:p w:rsidR="00912A61" w:rsidRPr="001C7A32" w:rsidRDefault="00372880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B5EE6" w:rsidRPr="001C7A32" w:rsidTr="00585A47">
        <w:tc>
          <w:tcPr>
            <w:tcW w:w="817" w:type="dxa"/>
            <w:vAlign w:val="center"/>
          </w:tcPr>
          <w:p w:rsidR="007B5EE6" w:rsidRPr="001C7A32" w:rsidRDefault="007B5EE6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7B5EE6" w:rsidRPr="001C7A32" w:rsidRDefault="009459B6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международных, национальных и др. конкурсов по тематике деятельности НА «РКИ»</w:t>
            </w:r>
          </w:p>
        </w:tc>
        <w:tc>
          <w:tcPr>
            <w:tcW w:w="3101" w:type="dxa"/>
          </w:tcPr>
          <w:p w:rsidR="007B5EE6" w:rsidRPr="001C7A32" w:rsidRDefault="007B5EE6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459B6" w:rsidRPr="001C7A32" w:rsidTr="00585A47">
        <w:trPr>
          <w:trHeight w:val="4224"/>
        </w:trPr>
        <w:tc>
          <w:tcPr>
            <w:tcW w:w="817" w:type="dxa"/>
            <w:vAlign w:val="center"/>
          </w:tcPr>
          <w:p w:rsidR="009459B6" w:rsidRPr="001C7A32" w:rsidRDefault="009459B6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конгрессов, конференций, семинаров:</w:t>
            </w: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20.1.</w:t>
            </w: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 xml:space="preserve">Конгресс </w:t>
            </w: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>«XXVIII Международный конгресс «Безопасность. Качество. Инновации. В сфере ИКТ» www.ibqi.ru/2016</w:t>
            </w: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proofErr w:type="spellStart"/>
            <w:r w:rsidRPr="008D4C48">
              <w:rPr>
                <w:rFonts w:ascii="Times New Roman" w:hAnsi="Times New Roman" w:cs="Times New Roman"/>
                <w:sz w:val="28"/>
                <w:szCs w:val="28"/>
              </w:rPr>
              <w:t>SheratonPalaceHotel</w:t>
            </w:r>
            <w:proofErr w:type="spellEnd"/>
            <w:r w:rsidRPr="008D4C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>26 марта 2016 г.</w:t>
            </w: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20.2.</w:t>
            </w: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>XVII Международная конференция «Стратегия и практика успешной деятельности. Либерализация контрольно-надзорной деятельности»</w:t>
            </w: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>За рубежом, ноябрь 2016г. www.qs.ru/2016</w:t>
            </w: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48" w:rsidRPr="008D4C48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20.3.</w:t>
            </w: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конференция «Антикоррупционная политика России. Новые подходы»</w:t>
            </w:r>
          </w:p>
          <w:p w:rsidR="001C7A32" w:rsidRPr="00F730AB" w:rsidRDefault="008D4C48" w:rsidP="008D4C48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D4C48">
              <w:rPr>
                <w:rFonts w:ascii="Times New Roman" w:hAnsi="Times New Roman" w:cs="Times New Roman"/>
                <w:sz w:val="28"/>
                <w:szCs w:val="28"/>
              </w:rPr>
              <w:t xml:space="preserve">   За рубежом, ноябрь 2016г.  www.qs.ru/anticorrupt</w:t>
            </w:r>
          </w:p>
        </w:tc>
        <w:tc>
          <w:tcPr>
            <w:tcW w:w="3101" w:type="dxa"/>
          </w:tcPr>
          <w:p w:rsidR="002F2102" w:rsidRDefault="002F210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02" w:rsidRDefault="002F210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02" w:rsidRDefault="002F210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02" w:rsidRDefault="002F2102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B6" w:rsidRPr="001C7A32" w:rsidRDefault="00D1279B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  <w:r w:rsidR="00A249A7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27BEE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73BA0" w:rsidRPr="001C7A32" w:rsidTr="00A73BA0">
        <w:trPr>
          <w:trHeight w:val="644"/>
        </w:trPr>
        <w:tc>
          <w:tcPr>
            <w:tcW w:w="817" w:type="dxa"/>
            <w:vAlign w:val="center"/>
          </w:tcPr>
          <w:p w:rsidR="00A73BA0" w:rsidRPr="001C7A32" w:rsidRDefault="00A73BA0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A73BA0" w:rsidRPr="001C7A32" w:rsidRDefault="00A73BA0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других отраслевых мероприятиях</w:t>
            </w:r>
          </w:p>
        </w:tc>
        <w:tc>
          <w:tcPr>
            <w:tcW w:w="3101" w:type="dxa"/>
          </w:tcPr>
          <w:p w:rsidR="00A73BA0" w:rsidRPr="001C7A32" w:rsidRDefault="00D1279B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  <w:r w:rsidR="00A73B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81225" w:rsidRPr="001C7A32" w:rsidTr="001C7A32">
        <w:trPr>
          <w:trHeight w:val="776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1C7A32" w:rsidRPr="001C7A32" w:rsidRDefault="001C7A3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Проведение общих собраний</w:t>
            </w:r>
          </w:p>
          <w:p w:rsidR="00981225" w:rsidRPr="001C7A32" w:rsidRDefault="001C7A3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Ассоциации</w:t>
            </w:r>
          </w:p>
        </w:tc>
        <w:tc>
          <w:tcPr>
            <w:tcW w:w="3101" w:type="dxa"/>
          </w:tcPr>
          <w:p w:rsidR="00981225" w:rsidRPr="001C7A32" w:rsidRDefault="00D1279B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2016</w:t>
            </w:r>
            <w:r w:rsidR="001C7A32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г.   </w:t>
            </w:r>
          </w:p>
        </w:tc>
      </w:tr>
      <w:tr w:rsidR="00981225" w:rsidRPr="001C7A32" w:rsidTr="001C7A32">
        <w:trPr>
          <w:trHeight w:val="552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29301F" w:rsidRDefault="001C7A3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</w:t>
            </w:r>
            <w:r w:rsidR="00981225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премий и конкурсов: </w:t>
            </w:r>
          </w:p>
          <w:p w:rsidR="00B9566D" w:rsidRDefault="00B9566D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«ОЛИМП КАЧЕСТВА», 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«ЛИДЕР РОССИЙСКОЙ ЭКОНОМИКИ», 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«ЛУЧШИЕ СТРОЙТЕЛЕКОМА – 2015», 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«ЛУЧШИЙ ТОП-МЕНЕДЖЕР»,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«100 КЛИЕНТООРИЕНТИРОВАННЫХ КОМПАНИЙ»,</w:t>
            </w:r>
          </w:p>
          <w:p w:rsidR="00981225" w:rsidRPr="001C7A32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«100 ЭКОЛОГООРИЕНТИРОВАННЫХ КОМПАНИЙ»,</w:t>
            </w:r>
          </w:p>
          <w:p w:rsidR="00981225" w:rsidRDefault="00981225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Общественной награды «ЗОЛОТОЙ  ЗНАК»</w:t>
            </w:r>
          </w:p>
          <w:p w:rsidR="00B9566D" w:rsidRPr="001C7A32" w:rsidRDefault="00B9566D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81225" w:rsidRPr="001C7A32" w:rsidRDefault="00D1279B" w:rsidP="007B5E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2016</w:t>
            </w:r>
            <w:r w:rsidR="001C7A32"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г.   </w:t>
            </w:r>
          </w:p>
        </w:tc>
      </w:tr>
      <w:tr w:rsidR="00981225" w:rsidRPr="001C7A32" w:rsidTr="002F2102">
        <w:trPr>
          <w:trHeight w:val="885"/>
        </w:trPr>
        <w:tc>
          <w:tcPr>
            <w:tcW w:w="817" w:type="dxa"/>
            <w:vAlign w:val="center"/>
          </w:tcPr>
          <w:p w:rsidR="00981225" w:rsidRPr="001C7A32" w:rsidRDefault="00981225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981225" w:rsidRPr="001C7A32" w:rsidRDefault="001C7A32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Организация работ в рамках Общественного движения «</w:t>
            </w:r>
            <w:proofErr w:type="gramStart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России-новое</w:t>
            </w:r>
            <w:proofErr w:type="gramEnd"/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роста»</w:t>
            </w:r>
          </w:p>
        </w:tc>
        <w:tc>
          <w:tcPr>
            <w:tcW w:w="3101" w:type="dxa"/>
          </w:tcPr>
          <w:p w:rsidR="00981225" w:rsidRPr="001C7A32" w:rsidRDefault="001C7A32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D127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7A32">
              <w:rPr>
                <w:rFonts w:ascii="Times New Roman" w:hAnsi="Times New Roman" w:cs="Times New Roman"/>
                <w:sz w:val="28"/>
                <w:szCs w:val="28"/>
              </w:rPr>
              <w:t xml:space="preserve"> г.   </w:t>
            </w:r>
          </w:p>
        </w:tc>
      </w:tr>
      <w:tr w:rsidR="007D2AF8" w:rsidRPr="001C7A32" w:rsidTr="002F2102">
        <w:trPr>
          <w:trHeight w:val="885"/>
        </w:trPr>
        <w:tc>
          <w:tcPr>
            <w:tcW w:w="817" w:type="dxa"/>
            <w:vAlign w:val="center"/>
          </w:tcPr>
          <w:p w:rsidR="007D2AF8" w:rsidRPr="001C7A32" w:rsidRDefault="007D2AF8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7D2AF8" w:rsidRDefault="007D2AF8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748F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стандартов от ТК 021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Национальный стандарт «Качество услуг связи. Термины и определения». 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Переработка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Национальный стандарт «Качество услуг связи. Местная, междугородная и международная телефонная связь. Требования к показателям качества».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Переработка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Национальный стандарт «Качество услуг подвижной радиотелефонной связи. Требования к показателям качества». 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Переработка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Национальный стандарт «Системы менеджмента качества предприятий, предоставляющих услуги связи. Требования». 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Переработка</w:t>
            </w:r>
          </w:p>
          <w:p w:rsidR="007D2AF8" w:rsidRPr="001C7A32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Национальный стандарт «Качество услуг подвижной радиотелефонной связи. Методика оценки качества услуг подвижной радиотелефонной связи».</w:t>
            </w:r>
          </w:p>
        </w:tc>
        <w:tc>
          <w:tcPr>
            <w:tcW w:w="3101" w:type="dxa"/>
          </w:tcPr>
          <w:p w:rsidR="007D2AF8" w:rsidRDefault="007D2AF8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F8" w:rsidRDefault="007D2AF8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F8" w:rsidRDefault="007D2AF8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F8" w:rsidRPr="001C7A32" w:rsidRDefault="007D2AF8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2016 г.   </w:t>
            </w:r>
          </w:p>
        </w:tc>
      </w:tr>
      <w:tr w:rsidR="007D2AF8" w:rsidRPr="001C7A32" w:rsidTr="002F2102">
        <w:trPr>
          <w:trHeight w:val="885"/>
        </w:trPr>
        <w:tc>
          <w:tcPr>
            <w:tcW w:w="817" w:type="dxa"/>
            <w:vAlign w:val="center"/>
          </w:tcPr>
          <w:p w:rsidR="007D2AF8" w:rsidRPr="001C7A32" w:rsidRDefault="007D2AF8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7D2AF8" w:rsidRDefault="007D2AF8" w:rsidP="00B5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748F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стандартов от ТК 123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Национальный стандарт «Система национальных стандартов в области управления персоналом. Показатели деятельности компаний в области управления персоналом»</w:t>
            </w:r>
          </w:p>
          <w:p w:rsidR="007D2AF8" w:rsidRPr="007D2AF8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Национальный стандарт «Система национальных стандартов в области управления персоналом. Мониторинг деятельности компаний в области управления персоналом»</w:t>
            </w:r>
          </w:p>
          <w:p w:rsidR="007D2AF8" w:rsidRPr="001C7A32" w:rsidRDefault="007D2AF8" w:rsidP="007D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Национальный стандарт «Система национальных стандартов в области антикоррупционной деятельности. Политика в области антикоррупционной деятельности»</w:t>
            </w:r>
          </w:p>
        </w:tc>
        <w:tc>
          <w:tcPr>
            <w:tcW w:w="3101" w:type="dxa"/>
          </w:tcPr>
          <w:p w:rsidR="007D2AF8" w:rsidRDefault="007D2AF8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F8" w:rsidRDefault="007D2AF8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F8" w:rsidRPr="001C7A32" w:rsidRDefault="007D2AF8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F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2016 г.   </w:t>
            </w:r>
          </w:p>
        </w:tc>
      </w:tr>
      <w:tr w:rsidR="004D748F" w:rsidRPr="001C7A32" w:rsidTr="002F2102">
        <w:trPr>
          <w:trHeight w:val="885"/>
        </w:trPr>
        <w:tc>
          <w:tcPr>
            <w:tcW w:w="817" w:type="dxa"/>
            <w:vAlign w:val="center"/>
          </w:tcPr>
          <w:p w:rsidR="004D748F" w:rsidRPr="001C7A32" w:rsidRDefault="004D748F" w:rsidP="00585A4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Разработка национальных стандартов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«РКИ»</w:t>
            </w:r>
            <w:r>
              <w:t xml:space="preserve"> 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на основе национальных стандартов Российской Федерации  в области качества услуг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  «Качество услуг 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связи. Общие положения». ( 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53724-2009).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 « Качество услуги «Международная телефонная связь». Показатели качества». ( 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53726-2009).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 «Качество услуги «Междугородная телефонная связь». Показатели качества»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53725-2009).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«Качество услуги «Местная телефонная связь». Показатели качества»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53727-2009).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«Качество услуги «Передача данных». Показатели качества»           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53728-2009).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«Качество услуги «Предоставление виртуальной частной сети (VPN)». Показатели качества.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53729-2009).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«Качество услуги «Предоставление каналов связи в аренду». Показатели качества»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53730-2009).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«Качество услуг связи. Термины и определения»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53731-2009).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  «Качество услуг сотовой связи. Показатели качества».                    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53732-2009)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«Системы менеджмента качества предприятий, предоставляющих услуги связи. Требования»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53733-2009).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«Качество услуги «Доступ в Интернет». Показатели качества»                    ( 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55387-2012).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«Система национальных стандартов в области качества услуг связи. Оценка качества услуг связи на основе мнений потребителей»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55388-2012).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«Система национальных стандартов в области качества услуг связи. Соглашение об уровне обслуживания (SLA)»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55389-2012).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«Система национальных стандартов в области качества услуг связи. Структура и состав»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55390-2012).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Стандарт  Национальной Ассоциации телекоммуникационных компаний «Регулирование качества инфокоммуникаций» «Качество услуги «Услуга центра обработки вызовов» Показатели качества»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55540-2013).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 «Система национальных стандартов в области качества услуг связи. Качество процессов оказания услуг связи. Процесс управления претензиями» ( 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55541-2013).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«Система национальных стандартов в области качества услуг 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связи. Управление качеством услуг связи. Мониторинг качества услуг связи» ( 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55542-2013).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«Система национальных стандартов в области качества услуг связи. Управление качеством услуг связи. Общие положения» ( 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55543-2013).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>Стандарт  Национальной Ассоциации телекоммуникационных компаний «Регулирование качества инфокоммуникаций» «Качество услуги  «Внутризоновая  телефонная связь» Показатели качества»      (ГОСТ Р56089 – 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«Качество услуги «Услуга по предоставлению местной телефонной связи с использованием таксофонов». Показатели качества» ( 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56088 – 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«Система национальных стандартов в области качества услуг связи. Качество услуги местной, междугородной и международной связи. Нормативные значения показателей качества обслуживания телефонных вызовов»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56087.4 – 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«Система национальных стандартов в области качества услуг связи. Качество услуг связи. Нормативные значения показателей качества услуг связи на этапах взаимодействия с потребителем» 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56087.3 – 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«Система национальных стандартов в области качества услуг связи. Качество услуг сотовой подвижной связи. Нормативные значения показателей качества»                 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56087.5 – 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«Система национальных стандартов в области качества услуг связи. Методика проведения испытаний с помощью контрольных вызовов»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56087.1 – 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  Национальной Ассоциации телекоммуникационных компаний «Регулирование качества инфокоммуникаций»  «Система национальных стандартов в области качества услуг связи. Методика проведения опроса пользователей»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56087.2 – 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Стандарт  Национальной Ассоциации телекоммуникационных компаний «Регулирование качества инфокоммуникаций» «Система национальных стандартов в области социальной ответственности телекоммуникационных компаний. Общие положения» ( 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56086.1-2014).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Стандарт  Национальной Ассоциации телекоммуникационных компаний «Регулирование качества инфокоммуникаций»   «Система национальных стандартов в области социальной ответственности телекоммуникационных компаний. Структура и состав»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56086.2-2014).</w:t>
            </w: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P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Стандарт  Национальной Ассоциации телекоммуникационных компаний «Регулирование качества инфокоммуникаций»  «Система национальных стандартов в области социальной ответственности телекоммуникационных компаний. Термины и определения» (ГОСТ </w:t>
            </w:r>
            <w:proofErr w:type="gramStart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 56086.3-2014).</w:t>
            </w:r>
          </w:p>
          <w:p w:rsidR="004D748F" w:rsidRDefault="004D748F" w:rsidP="004D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2016 г.   </w:t>
            </w: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2016 г.   </w:t>
            </w: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>В течение 2016 г.</w:t>
            </w: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8F" w:rsidRDefault="004D748F" w:rsidP="00D12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48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2016 г.      </w:t>
            </w:r>
          </w:p>
        </w:tc>
      </w:tr>
    </w:tbl>
    <w:p w:rsidR="00820B60" w:rsidRPr="009C5C48" w:rsidRDefault="00820B60" w:rsidP="007B5EE6">
      <w:pPr>
        <w:rPr>
          <w:rFonts w:ascii="Times New Roman" w:hAnsi="Times New Roman" w:cs="Times New Roman"/>
          <w:b/>
        </w:rPr>
      </w:pPr>
    </w:p>
    <w:sectPr w:rsidR="00820B60" w:rsidRPr="009C5C48" w:rsidSect="00A73BA0">
      <w:footerReference w:type="even" r:id="rId8"/>
      <w:pgSz w:w="11906" w:h="16838"/>
      <w:pgMar w:top="426" w:right="426" w:bottom="567" w:left="709" w:header="708" w:footer="141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32" w:rsidRDefault="001C7A32" w:rsidP="00585A47">
      <w:pPr>
        <w:spacing w:after="0" w:line="240" w:lineRule="auto"/>
      </w:pPr>
      <w:r>
        <w:separator/>
      </w:r>
    </w:p>
  </w:endnote>
  <w:endnote w:type="continuationSeparator" w:id="0">
    <w:p w:rsidR="001C7A32" w:rsidRDefault="001C7A32" w:rsidP="0058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A0" w:rsidRDefault="00A73BA0" w:rsidP="00A73BA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32" w:rsidRDefault="001C7A32" w:rsidP="00585A47">
      <w:pPr>
        <w:spacing w:after="0" w:line="240" w:lineRule="auto"/>
      </w:pPr>
      <w:r>
        <w:separator/>
      </w:r>
    </w:p>
  </w:footnote>
  <w:footnote w:type="continuationSeparator" w:id="0">
    <w:p w:rsidR="001C7A32" w:rsidRDefault="001C7A32" w:rsidP="0058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625"/>
    <w:multiLevelType w:val="hybridMultilevel"/>
    <w:tmpl w:val="D92C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7602D"/>
    <w:multiLevelType w:val="multilevel"/>
    <w:tmpl w:val="67280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85D"/>
    <w:rsid w:val="00140F8D"/>
    <w:rsid w:val="00174315"/>
    <w:rsid w:val="001C7A32"/>
    <w:rsid w:val="00230C53"/>
    <w:rsid w:val="00247D87"/>
    <w:rsid w:val="0029301F"/>
    <w:rsid w:val="002F2102"/>
    <w:rsid w:val="00327BEE"/>
    <w:rsid w:val="00372880"/>
    <w:rsid w:val="0039663B"/>
    <w:rsid w:val="00474DDC"/>
    <w:rsid w:val="00497309"/>
    <w:rsid w:val="004D748F"/>
    <w:rsid w:val="004F5BD8"/>
    <w:rsid w:val="00585A47"/>
    <w:rsid w:val="0077256B"/>
    <w:rsid w:val="007B5EE6"/>
    <w:rsid w:val="007D2AF8"/>
    <w:rsid w:val="00820B60"/>
    <w:rsid w:val="008A6A20"/>
    <w:rsid w:val="008D4C48"/>
    <w:rsid w:val="00912A61"/>
    <w:rsid w:val="00923C10"/>
    <w:rsid w:val="009459B6"/>
    <w:rsid w:val="00981225"/>
    <w:rsid w:val="009C5C48"/>
    <w:rsid w:val="00A16E79"/>
    <w:rsid w:val="00A249A7"/>
    <w:rsid w:val="00A73BA0"/>
    <w:rsid w:val="00AE3FA4"/>
    <w:rsid w:val="00B53486"/>
    <w:rsid w:val="00B9566D"/>
    <w:rsid w:val="00C45CA3"/>
    <w:rsid w:val="00D1279B"/>
    <w:rsid w:val="00D31AC2"/>
    <w:rsid w:val="00D87FA3"/>
    <w:rsid w:val="00DA698E"/>
    <w:rsid w:val="00E05FF7"/>
    <w:rsid w:val="00E178C3"/>
    <w:rsid w:val="00EA6EE9"/>
    <w:rsid w:val="00EB085D"/>
    <w:rsid w:val="00EE0F00"/>
    <w:rsid w:val="00EE4667"/>
    <w:rsid w:val="00F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A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66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9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5A47"/>
  </w:style>
  <w:style w:type="paragraph" w:styleId="aa">
    <w:name w:val="footer"/>
    <w:basedOn w:val="a"/>
    <w:link w:val="ab"/>
    <w:uiPriority w:val="99"/>
    <w:unhideWhenUsed/>
    <w:rsid w:val="0058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Reshetova</cp:lastModifiedBy>
  <cp:revision>34</cp:revision>
  <cp:lastPrinted>2015-12-11T08:08:00Z</cp:lastPrinted>
  <dcterms:created xsi:type="dcterms:W3CDTF">2013-10-24T14:06:00Z</dcterms:created>
  <dcterms:modified xsi:type="dcterms:W3CDTF">2015-12-14T14:21:00Z</dcterms:modified>
</cp:coreProperties>
</file>